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95" w:rsidRPr="005C0795" w:rsidRDefault="005C0795" w:rsidP="005C0795">
      <w:pPr>
        <w:spacing w:after="0"/>
        <w:jc w:val="center"/>
        <w:rPr>
          <w:b/>
          <w:color w:val="008000"/>
          <w:sz w:val="28"/>
          <w:szCs w:val="28"/>
        </w:rPr>
      </w:pPr>
      <w:r w:rsidRPr="005C0795">
        <w:rPr>
          <w:b/>
          <w:color w:val="008000"/>
          <w:sz w:val="28"/>
          <w:szCs w:val="28"/>
        </w:rPr>
        <w:t>Travail de sensibilisation autour du lavage des mains.</w:t>
      </w:r>
    </w:p>
    <w:p w:rsidR="000D3D5A" w:rsidRDefault="00C40601" w:rsidP="000D3D5A">
      <w:pPr>
        <w:spacing w:after="0"/>
      </w:pPr>
      <w:r>
        <w:t xml:space="preserve">Se laver les mains est la meilleure façon de prévenir la propagation des infections. On peut facilement disséminer certains « germes » </w:t>
      </w:r>
      <w:r>
        <w:t>(=</w:t>
      </w:r>
      <w:r>
        <w:t xml:space="preserve"> microbes tels que les virus et les bactéries) en touchant une autre personne. On peut aussi entrer en contact avec des germes si on touche des objets ou des surfaces </w:t>
      </w:r>
      <w:proofErr w:type="gramStart"/>
      <w:r>
        <w:t>contaminés</w:t>
      </w:r>
      <w:proofErr w:type="gramEnd"/>
      <w:r>
        <w:t xml:space="preserve"> avant de se toucher le visage (bouche, yeux et nez).</w:t>
      </w:r>
    </w:p>
    <w:p w:rsidR="005C0795" w:rsidRDefault="005C0795" w:rsidP="005C0795">
      <w:pPr>
        <w:spacing w:after="0"/>
        <w:rPr>
          <w:b/>
        </w:rPr>
      </w:pPr>
      <w:r w:rsidRPr="000D3D5A">
        <w:rPr>
          <w:b/>
        </w:rPr>
        <w:t>Ce tableau peu</w:t>
      </w:r>
      <w:r>
        <w:rPr>
          <w:b/>
        </w:rPr>
        <w:t>t</w:t>
      </w:r>
      <w:r w:rsidRPr="000D3D5A">
        <w:rPr>
          <w:b/>
        </w:rPr>
        <w:t xml:space="preserve"> être fait par les élèves.</w:t>
      </w:r>
      <w:r>
        <w:rPr>
          <w:b/>
        </w:rPr>
        <w:t xml:space="preserve"> S’ils y participent ils le respecteront mieux.</w:t>
      </w:r>
    </w:p>
    <w:p w:rsidR="005C0795" w:rsidRPr="000D3D5A" w:rsidRDefault="005C0795" w:rsidP="000D3D5A">
      <w:pPr>
        <w:spacing w:after="0"/>
        <w:rPr>
          <w:b/>
        </w:rPr>
      </w:pPr>
    </w:p>
    <w:p w:rsidR="006223E7" w:rsidRPr="000D3D5A" w:rsidRDefault="000D3D5A" w:rsidP="000D3D5A">
      <w:pPr>
        <w:spacing w:after="0"/>
        <w:jc w:val="center"/>
        <w:rPr>
          <w:b/>
        </w:rPr>
      </w:pPr>
      <w:r w:rsidRPr="000D3D5A">
        <w:rPr>
          <w:b/>
          <w:color w:val="C00000"/>
        </w:rPr>
        <w:t>Les mains doivent être fréquemment lavées</w:t>
      </w:r>
    </w:p>
    <w:p w:rsidR="000D3D5A" w:rsidRDefault="00EB2FE7" w:rsidP="000D3D5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1601" wp14:editId="0A35E4CE">
                <wp:simplePos x="0" y="0"/>
                <wp:positionH relativeFrom="column">
                  <wp:posOffset>-4445</wp:posOffset>
                </wp:positionH>
                <wp:positionV relativeFrom="paragraph">
                  <wp:posOffset>83185</wp:posOffset>
                </wp:positionV>
                <wp:extent cx="3028950" cy="20574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D5A" w:rsidRPr="000D3D5A" w:rsidRDefault="000D3D5A" w:rsidP="000D3D5A">
                            <w:pPr>
                              <w:spacing w:after="0"/>
                              <w:rPr>
                                <w:b/>
                                <w:color w:val="009900"/>
                              </w:rPr>
                            </w:pPr>
                            <w:r w:rsidRPr="000D3D5A">
                              <w:rPr>
                                <w:b/>
                                <w:color w:val="009900"/>
                              </w:rPr>
                              <w:t>Avant</w:t>
                            </w:r>
                          </w:p>
                          <w:p w:rsidR="000D3D5A" w:rsidRPr="000D3D5A" w:rsidRDefault="000D3D5A" w:rsidP="000D3D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D3D5A">
                              <w:rPr>
                                <w:b/>
                              </w:rPr>
                              <w:t>Pour les adultes et les enfants:</w:t>
                            </w:r>
                          </w:p>
                          <w:p w:rsidR="000D3D5A" w:rsidRDefault="00EB2FE7" w:rsidP="000D3D5A">
                            <w:pPr>
                              <w:spacing w:after="0"/>
                            </w:pPr>
                            <w:r>
                              <w:t xml:space="preserve">¤  </w:t>
                            </w:r>
                            <w:proofErr w:type="gramStart"/>
                            <w:r w:rsidR="000D3D5A">
                              <w:t>de</w:t>
                            </w:r>
                            <w:proofErr w:type="gramEnd"/>
                            <w:r w:rsidR="000D3D5A">
                              <w:t xml:space="preserve"> manger;</w:t>
                            </w:r>
                          </w:p>
                          <w:p w:rsidR="000D3D5A" w:rsidRDefault="00EB2FE7" w:rsidP="000D3D5A">
                            <w:pPr>
                              <w:spacing w:after="0"/>
                            </w:pPr>
                            <w:r>
                              <w:t xml:space="preserve">¤  </w:t>
                            </w:r>
                            <w:proofErr w:type="gramStart"/>
                            <w:r w:rsidR="000D3D5A">
                              <w:t>de</w:t>
                            </w:r>
                            <w:proofErr w:type="gramEnd"/>
                            <w:r w:rsidR="000D3D5A">
                              <w:t xml:space="preserve"> cuisiner</w:t>
                            </w:r>
                            <w:r w:rsidR="00FE31A2">
                              <w:t xml:space="preserve"> ou manipuler les aliments</w:t>
                            </w:r>
                          </w:p>
                          <w:p w:rsidR="000D3D5A" w:rsidRPr="000D3D5A" w:rsidRDefault="000D3D5A" w:rsidP="000D3D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D3D5A">
                              <w:rPr>
                                <w:b/>
                              </w:rPr>
                              <w:t>Pour les adultes:</w:t>
                            </w:r>
                          </w:p>
                          <w:p w:rsidR="000D3D5A" w:rsidRDefault="00EB2FE7" w:rsidP="000D3D5A">
                            <w:pPr>
                              <w:spacing w:after="0"/>
                            </w:pPr>
                            <w:r>
                              <w:t xml:space="preserve">¤  </w:t>
                            </w:r>
                            <w:proofErr w:type="gramStart"/>
                            <w:r w:rsidR="000D3D5A">
                              <w:t>de</w:t>
                            </w:r>
                            <w:proofErr w:type="gramEnd"/>
                            <w:r w:rsidR="000D3D5A">
                              <w:t xml:space="preserve"> toucher un élève </w:t>
                            </w:r>
                          </w:p>
                          <w:p w:rsidR="000D3D5A" w:rsidRDefault="00EB2FE7">
                            <w:r>
                              <w:t xml:space="preserve">¤  </w:t>
                            </w:r>
                            <w:proofErr w:type="gramStart"/>
                            <w:r w:rsidR="000D3D5A">
                              <w:t>de</w:t>
                            </w:r>
                            <w:proofErr w:type="gramEnd"/>
                            <w:r w:rsidR="000D3D5A">
                              <w:t xml:space="preserve"> soigner une plaie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6.55pt;width:238.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">
                <v:textbox>
                  <w:txbxContent>
                    <w:p w:rsidR="000D3D5A" w:rsidRPr="000D3D5A" w:rsidRDefault="000D3D5A" w:rsidP="000D3D5A">
                      <w:pPr>
                        <w:spacing w:after="0"/>
                        <w:rPr>
                          <w:b/>
                          <w:color w:val="009900"/>
                        </w:rPr>
                      </w:pPr>
                      <w:r w:rsidRPr="000D3D5A">
                        <w:rPr>
                          <w:b/>
                          <w:color w:val="009900"/>
                        </w:rPr>
                        <w:t>Avant</w:t>
                      </w:r>
                    </w:p>
                    <w:p w:rsidR="000D3D5A" w:rsidRPr="000D3D5A" w:rsidRDefault="000D3D5A" w:rsidP="000D3D5A">
                      <w:pPr>
                        <w:spacing w:after="0"/>
                        <w:rPr>
                          <w:b/>
                        </w:rPr>
                      </w:pPr>
                      <w:r w:rsidRPr="000D3D5A">
                        <w:rPr>
                          <w:b/>
                        </w:rPr>
                        <w:t>Pour les adultes et les enfants:</w:t>
                      </w:r>
                    </w:p>
                    <w:p w:rsidR="000D3D5A" w:rsidRDefault="00EB2FE7" w:rsidP="000D3D5A">
                      <w:pPr>
                        <w:spacing w:after="0"/>
                      </w:pPr>
                      <w:r>
                        <w:t xml:space="preserve">¤  </w:t>
                      </w:r>
                      <w:proofErr w:type="gramStart"/>
                      <w:r w:rsidR="000D3D5A">
                        <w:t>de</w:t>
                      </w:r>
                      <w:proofErr w:type="gramEnd"/>
                      <w:r w:rsidR="000D3D5A">
                        <w:t xml:space="preserve"> manger;</w:t>
                      </w:r>
                    </w:p>
                    <w:p w:rsidR="000D3D5A" w:rsidRDefault="00EB2FE7" w:rsidP="000D3D5A">
                      <w:pPr>
                        <w:spacing w:after="0"/>
                      </w:pPr>
                      <w:r>
                        <w:t xml:space="preserve">¤  </w:t>
                      </w:r>
                      <w:proofErr w:type="gramStart"/>
                      <w:r w:rsidR="000D3D5A">
                        <w:t>de</w:t>
                      </w:r>
                      <w:proofErr w:type="gramEnd"/>
                      <w:r w:rsidR="000D3D5A">
                        <w:t xml:space="preserve"> cuisiner</w:t>
                      </w:r>
                      <w:r w:rsidR="00FE31A2">
                        <w:t xml:space="preserve"> ou manipuler les aliments</w:t>
                      </w:r>
                    </w:p>
                    <w:p w:rsidR="000D3D5A" w:rsidRPr="000D3D5A" w:rsidRDefault="000D3D5A" w:rsidP="000D3D5A">
                      <w:pPr>
                        <w:spacing w:after="0"/>
                        <w:rPr>
                          <w:b/>
                        </w:rPr>
                      </w:pPr>
                      <w:r w:rsidRPr="000D3D5A">
                        <w:rPr>
                          <w:b/>
                        </w:rPr>
                        <w:t>Pour les adultes:</w:t>
                      </w:r>
                    </w:p>
                    <w:p w:rsidR="000D3D5A" w:rsidRDefault="00EB2FE7" w:rsidP="000D3D5A">
                      <w:pPr>
                        <w:spacing w:after="0"/>
                      </w:pPr>
                      <w:r>
                        <w:t xml:space="preserve">¤  </w:t>
                      </w:r>
                      <w:proofErr w:type="gramStart"/>
                      <w:r w:rsidR="000D3D5A">
                        <w:t>de</w:t>
                      </w:r>
                      <w:proofErr w:type="gramEnd"/>
                      <w:r w:rsidR="000D3D5A">
                        <w:t xml:space="preserve"> toucher un élève </w:t>
                      </w:r>
                    </w:p>
                    <w:p w:rsidR="000D3D5A" w:rsidRDefault="00EB2FE7">
                      <w:r>
                        <w:t xml:space="preserve">¤  </w:t>
                      </w:r>
                      <w:proofErr w:type="gramStart"/>
                      <w:r w:rsidR="000D3D5A">
                        <w:t>de</w:t>
                      </w:r>
                      <w:proofErr w:type="gramEnd"/>
                      <w:r w:rsidR="000D3D5A">
                        <w:t xml:space="preserve"> soigner une plaie</w:t>
                      </w:r>
                    </w:p>
                  </w:txbxContent>
                </v:textbox>
              </v:shape>
            </w:pict>
          </mc:Fallback>
        </mc:AlternateContent>
      </w:r>
      <w:r w:rsidR="000D3D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8F9E" wp14:editId="36695F7D">
                <wp:simplePos x="0" y="0"/>
                <wp:positionH relativeFrom="column">
                  <wp:posOffset>3129280</wp:posOffset>
                </wp:positionH>
                <wp:positionV relativeFrom="paragraph">
                  <wp:posOffset>83186</wp:posOffset>
                </wp:positionV>
                <wp:extent cx="3114675" cy="20574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D5A" w:rsidRPr="000D3D5A" w:rsidRDefault="000D3D5A" w:rsidP="000D3D5A">
                            <w:pPr>
                              <w:spacing w:after="0"/>
                              <w:rPr>
                                <w:b/>
                                <w:color w:val="009900"/>
                              </w:rPr>
                            </w:pPr>
                            <w:r w:rsidRPr="000D3D5A">
                              <w:rPr>
                                <w:b/>
                                <w:color w:val="009900"/>
                              </w:rPr>
                              <w:t>Après</w:t>
                            </w:r>
                          </w:p>
                          <w:p w:rsidR="000D3D5A" w:rsidRPr="000D3D5A" w:rsidRDefault="000D3D5A" w:rsidP="000D3D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D3D5A">
                              <w:rPr>
                                <w:b/>
                              </w:rPr>
                              <w:t>Pour les adultes et les enfants:</w:t>
                            </w:r>
                          </w:p>
                          <w:p w:rsidR="000D3D5A" w:rsidRDefault="00EB2FE7" w:rsidP="000D3D5A">
                            <w:pPr>
                              <w:spacing w:after="0"/>
                            </w:pPr>
                            <w:r>
                              <w:t xml:space="preserve">¤  </w:t>
                            </w:r>
                            <w:r w:rsidR="00B347C6">
                              <w:t>être passé aux toilettes</w:t>
                            </w:r>
                          </w:p>
                          <w:p w:rsidR="00EB2FE7" w:rsidRDefault="00EB2FE7" w:rsidP="00EB2FE7">
                            <w:pPr>
                              <w:spacing w:after="0"/>
                            </w:pPr>
                            <w:r>
                              <w:t xml:space="preserve">¤  Après s’être mouché, </w:t>
                            </w:r>
                            <w:r>
                              <w:t xml:space="preserve"> avoir é</w:t>
                            </w:r>
                            <w:r>
                              <w:t xml:space="preserve">ternué ou toussé </w:t>
                            </w:r>
                          </w:p>
                          <w:p w:rsidR="000D3D5A" w:rsidRDefault="00EB2FE7" w:rsidP="000D3D5A">
                            <w:pPr>
                              <w:spacing w:after="0"/>
                            </w:pPr>
                            <w:r>
                              <w:t xml:space="preserve">¤  </w:t>
                            </w:r>
                            <w:r w:rsidR="00B347C6">
                              <w:t>avoir mangé un repas</w:t>
                            </w:r>
                          </w:p>
                          <w:p w:rsidR="00DC0A84" w:rsidRDefault="00DC0A84" w:rsidP="000D3D5A">
                            <w:pPr>
                              <w:spacing w:after="0"/>
                            </w:pPr>
                            <w:r>
                              <w:t>¤ Avoir touché une personne malade</w:t>
                            </w:r>
                          </w:p>
                          <w:p w:rsidR="000D3D5A" w:rsidRDefault="00EB2FE7" w:rsidP="000D3D5A">
                            <w:pPr>
                              <w:spacing w:after="0"/>
                            </w:pPr>
                            <w:r>
                              <w:t xml:space="preserve">¤  </w:t>
                            </w:r>
                            <w:r w:rsidR="000D3D5A">
                              <w:t>avoir touché un ani</w:t>
                            </w:r>
                            <w:r w:rsidR="00B347C6">
                              <w:t>mal, des objets sales</w:t>
                            </w:r>
                          </w:p>
                          <w:p w:rsidR="000D3D5A" w:rsidRDefault="00EB2FE7" w:rsidP="000D3D5A">
                            <w:pPr>
                              <w:spacing w:after="0"/>
                            </w:pPr>
                            <w:r>
                              <w:t xml:space="preserve">¤  </w:t>
                            </w:r>
                            <w:r w:rsidR="000D3D5A">
                              <w:t>avoir effectué des travaux salissants.</w:t>
                            </w:r>
                          </w:p>
                          <w:p w:rsidR="000D3D5A" w:rsidRPr="000D3D5A" w:rsidRDefault="000D3D5A" w:rsidP="000D3D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D3D5A">
                              <w:rPr>
                                <w:b/>
                              </w:rPr>
                              <w:t>Pour les adultes:</w:t>
                            </w:r>
                          </w:p>
                          <w:p w:rsidR="000D3D5A" w:rsidRDefault="000D3D5A" w:rsidP="000D3D5A">
                            <w:pPr>
                              <w:spacing w:after="0"/>
                            </w:pPr>
                            <w:r>
                              <w:t xml:space="preserve">– </w:t>
                            </w:r>
                            <w:r>
                              <w:t>avoir effectué un soin.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.4pt;margin-top:6.55pt;width:245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">
                <v:textbox>
                  <w:txbxContent>
                    <w:p w:rsidR="000D3D5A" w:rsidRPr="000D3D5A" w:rsidRDefault="000D3D5A" w:rsidP="000D3D5A">
                      <w:pPr>
                        <w:spacing w:after="0"/>
                        <w:rPr>
                          <w:b/>
                          <w:color w:val="009900"/>
                        </w:rPr>
                      </w:pPr>
                      <w:r w:rsidRPr="000D3D5A">
                        <w:rPr>
                          <w:b/>
                          <w:color w:val="009900"/>
                        </w:rPr>
                        <w:t>Après</w:t>
                      </w:r>
                    </w:p>
                    <w:p w:rsidR="000D3D5A" w:rsidRPr="000D3D5A" w:rsidRDefault="000D3D5A" w:rsidP="000D3D5A">
                      <w:pPr>
                        <w:spacing w:after="0"/>
                        <w:rPr>
                          <w:b/>
                        </w:rPr>
                      </w:pPr>
                      <w:r w:rsidRPr="000D3D5A">
                        <w:rPr>
                          <w:b/>
                        </w:rPr>
                        <w:t>Pour les adultes et les enfants:</w:t>
                      </w:r>
                    </w:p>
                    <w:p w:rsidR="000D3D5A" w:rsidRDefault="00EB2FE7" w:rsidP="000D3D5A">
                      <w:pPr>
                        <w:spacing w:after="0"/>
                      </w:pPr>
                      <w:r>
                        <w:t xml:space="preserve">¤  </w:t>
                      </w:r>
                      <w:r w:rsidR="00B347C6">
                        <w:t>être passé aux toilettes</w:t>
                      </w:r>
                    </w:p>
                    <w:p w:rsidR="00EB2FE7" w:rsidRDefault="00EB2FE7" w:rsidP="00EB2FE7">
                      <w:pPr>
                        <w:spacing w:after="0"/>
                      </w:pPr>
                      <w:r>
                        <w:t xml:space="preserve">¤  Après s’être mouché, </w:t>
                      </w:r>
                      <w:r>
                        <w:t xml:space="preserve"> avoir é</w:t>
                      </w:r>
                      <w:r>
                        <w:t xml:space="preserve">ternué ou toussé </w:t>
                      </w:r>
                    </w:p>
                    <w:p w:rsidR="000D3D5A" w:rsidRDefault="00EB2FE7" w:rsidP="000D3D5A">
                      <w:pPr>
                        <w:spacing w:after="0"/>
                      </w:pPr>
                      <w:r>
                        <w:t xml:space="preserve">¤  </w:t>
                      </w:r>
                      <w:r w:rsidR="00B347C6">
                        <w:t>avoir mangé un repas</w:t>
                      </w:r>
                    </w:p>
                    <w:p w:rsidR="00DC0A84" w:rsidRDefault="00DC0A84" w:rsidP="000D3D5A">
                      <w:pPr>
                        <w:spacing w:after="0"/>
                      </w:pPr>
                      <w:r>
                        <w:t>¤ Avoir touché une personne malade</w:t>
                      </w:r>
                    </w:p>
                    <w:p w:rsidR="000D3D5A" w:rsidRDefault="00EB2FE7" w:rsidP="000D3D5A">
                      <w:pPr>
                        <w:spacing w:after="0"/>
                      </w:pPr>
                      <w:r>
                        <w:t xml:space="preserve">¤  </w:t>
                      </w:r>
                      <w:r w:rsidR="000D3D5A">
                        <w:t>avoir touché un ani</w:t>
                      </w:r>
                      <w:r w:rsidR="00B347C6">
                        <w:t>mal, des objets sales</w:t>
                      </w:r>
                    </w:p>
                    <w:p w:rsidR="000D3D5A" w:rsidRDefault="00EB2FE7" w:rsidP="000D3D5A">
                      <w:pPr>
                        <w:spacing w:after="0"/>
                      </w:pPr>
                      <w:r>
                        <w:t xml:space="preserve">¤  </w:t>
                      </w:r>
                      <w:r w:rsidR="000D3D5A">
                        <w:t>avoir effectué des travaux salissants.</w:t>
                      </w:r>
                    </w:p>
                    <w:p w:rsidR="000D3D5A" w:rsidRPr="000D3D5A" w:rsidRDefault="000D3D5A" w:rsidP="000D3D5A">
                      <w:pPr>
                        <w:spacing w:after="0"/>
                        <w:rPr>
                          <w:b/>
                        </w:rPr>
                      </w:pPr>
                      <w:r w:rsidRPr="000D3D5A">
                        <w:rPr>
                          <w:b/>
                        </w:rPr>
                        <w:t>Pour les adultes:</w:t>
                      </w:r>
                    </w:p>
                    <w:p w:rsidR="000D3D5A" w:rsidRDefault="000D3D5A" w:rsidP="000D3D5A">
                      <w:pPr>
                        <w:spacing w:after="0"/>
                      </w:pPr>
                      <w:r>
                        <w:t xml:space="preserve">– </w:t>
                      </w:r>
                      <w:r>
                        <w:t>avoir effectué un soin.</w:t>
                      </w:r>
                    </w:p>
                  </w:txbxContent>
                </v:textbox>
              </v:shape>
            </w:pict>
          </mc:Fallback>
        </mc:AlternateContent>
      </w:r>
    </w:p>
    <w:p w:rsidR="00D46DDB" w:rsidRDefault="000D3D5A" w:rsidP="000D3D5A">
      <w:pPr>
        <w:spacing w:after="0"/>
      </w:pPr>
      <w:r>
        <w:t>.</w:t>
      </w:r>
    </w:p>
    <w:p w:rsidR="00D46DDB" w:rsidRPr="00D46DDB" w:rsidRDefault="00D46DDB" w:rsidP="00D46DDB"/>
    <w:p w:rsidR="00D46DDB" w:rsidRPr="00D46DDB" w:rsidRDefault="00D46DDB" w:rsidP="00D46DDB"/>
    <w:p w:rsidR="00D46DDB" w:rsidRPr="00D46DDB" w:rsidRDefault="00D46DDB" w:rsidP="00D46DDB"/>
    <w:p w:rsidR="00D46DDB" w:rsidRPr="00D46DDB" w:rsidRDefault="00D46DDB" w:rsidP="00D46DDB"/>
    <w:p w:rsidR="00D46DDB" w:rsidRDefault="00D46DDB" w:rsidP="00D46DDB"/>
    <w:p w:rsidR="00D46DDB" w:rsidRDefault="00D46DDB" w:rsidP="00D46DDB">
      <w:pPr>
        <w:spacing w:after="0"/>
      </w:pPr>
    </w:p>
    <w:p w:rsidR="00D46DDB" w:rsidRPr="00C546AA" w:rsidRDefault="00D46DDB" w:rsidP="00D46DDB">
      <w:pPr>
        <w:spacing w:after="0"/>
        <w:rPr>
          <w:sz w:val="20"/>
          <w:szCs w:val="20"/>
        </w:rPr>
      </w:pPr>
      <w:r w:rsidRPr="00C546AA">
        <w:rPr>
          <w:b/>
          <w:sz w:val="20"/>
          <w:szCs w:val="20"/>
        </w:rPr>
        <w:t>Les sanitaire</w:t>
      </w:r>
      <w:r w:rsidR="00FE31A2" w:rsidRPr="00C546AA">
        <w:rPr>
          <w:b/>
          <w:sz w:val="20"/>
          <w:szCs w:val="20"/>
        </w:rPr>
        <w:t>s sont maintenus  propres</w:t>
      </w:r>
      <w:r w:rsidRPr="00C546AA">
        <w:rPr>
          <w:b/>
          <w:sz w:val="20"/>
          <w:szCs w:val="20"/>
        </w:rPr>
        <w:t xml:space="preserve"> et régulièrement désinfectés</w:t>
      </w:r>
      <w:r w:rsidRPr="00C546AA">
        <w:rPr>
          <w:sz w:val="20"/>
          <w:szCs w:val="20"/>
        </w:rPr>
        <w:t>.</w:t>
      </w:r>
      <w:r w:rsidRPr="00C546AA">
        <w:rPr>
          <w:sz w:val="20"/>
          <w:szCs w:val="20"/>
        </w:rPr>
        <w:t xml:space="preserve"> </w:t>
      </w:r>
      <w:r w:rsidRPr="00C546AA">
        <w:rPr>
          <w:sz w:val="20"/>
          <w:szCs w:val="20"/>
        </w:rPr>
        <w:t xml:space="preserve"> Il convient également de nettoyer les robinets, poignées</w:t>
      </w:r>
      <w:r w:rsidRPr="00C546AA">
        <w:rPr>
          <w:sz w:val="20"/>
          <w:szCs w:val="20"/>
        </w:rPr>
        <w:t xml:space="preserve"> </w:t>
      </w:r>
      <w:r w:rsidRPr="00C546AA">
        <w:rPr>
          <w:sz w:val="20"/>
          <w:szCs w:val="20"/>
        </w:rPr>
        <w:t>de porte, tirettes des chasses d’eau qui sont particulièrement « supports » de germes dont la</w:t>
      </w:r>
      <w:r w:rsidRPr="00C546AA">
        <w:rPr>
          <w:sz w:val="20"/>
          <w:szCs w:val="20"/>
        </w:rPr>
        <w:t xml:space="preserve"> </w:t>
      </w:r>
      <w:r w:rsidRPr="00C546AA">
        <w:rPr>
          <w:sz w:val="20"/>
          <w:szCs w:val="20"/>
        </w:rPr>
        <w:t>transmission est ainsi facilitée2</w:t>
      </w:r>
    </w:p>
    <w:p w:rsidR="00D46DDB" w:rsidRPr="00C546AA" w:rsidRDefault="00D46DDB" w:rsidP="00D46DDB">
      <w:pPr>
        <w:spacing w:after="0"/>
        <w:rPr>
          <w:sz w:val="20"/>
          <w:szCs w:val="20"/>
        </w:rPr>
      </w:pPr>
      <w:r w:rsidRPr="00C546AA">
        <w:rPr>
          <w:sz w:val="20"/>
          <w:szCs w:val="20"/>
        </w:rPr>
        <w:t>.</w:t>
      </w:r>
    </w:p>
    <w:p w:rsidR="00D46DDB" w:rsidRPr="00C546AA" w:rsidRDefault="00D46DDB" w:rsidP="00D46DDB">
      <w:pPr>
        <w:spacing w:after="0"/>
        <w:rPr>
          <w:sz w:val="20"/>
          <w:szCs w:val="20"/>
        </w:rPr>
      </w:pPr>
      <w:r w:rsidRPr="00C546AA">
        <w:rPr>
          <w:sz w:val="20"/>
          <w:szCs w:val="20"/>
        </w:rPr>
        <w:t>Il s’agit non seulement de prévenir la transmission des maladies digestives, telles que les gastroentérites saisonnières, mais aussi de maintenir un accès propre et sécurisant. Cela permet ainsi</w:t>
      </w:r>
      <w:r w:rsidR="00FE31A2" w:rsidRPr="00C546AA">
        <w:rPr>
          <w:sz w:val="20"/>
          <w:szCs w:val="20"/>
        </w:rPr>
        <w:t xml:space="preserve"> </w:t>
      </w:r>
      <w:r w:rsidRPr="00C546AA">
        <w:rPr>
          <w:sz w:val="20"/>
          <w:szCs w:val="20"/>
        </w:rPr>
        <w:t>d’éviter que certains enfants refusent de se rendre aux toilettes de leur école, se « retenant »</w:t>
      </w:r>
      <w:r w:rsidR="00FE31A2" w:rsidRPr="00C546AA">
        <w:rPr>
          <w:sz w:val="20"/>
          <w:szCs w:val="20"/>
        </w:rPr>
        <w:t xml:space="preserve"> </w:t>
      </w:r>
      <w:r w:rsidRPr="00C546AA">
        <w:rPr>
          <w:sz w:val="20"/>
          <w:szCs w:val="20"/>
        </w:rPr>
        <w:t>jusqu’au soir. En plus de l’inconfort qu’ils subissent, certains d’entre eux développent des pathologies urinaires pouvant perdurer à l’âge adulte, constatation cliniquement vérifiée.</w:t>
      </w:r>
    </w:p>
    <w:p w:rsidR="000D3D5A" w:rsidRPr="00C546AA" w:rsidRDefault="00D46DDB" w:rsidP="00D46DDB">
      <w:pPr>
        <w:spacing w:after="0"/>
        <w:rPr>
          <w:sz w:val="20"/>
          <w:szCs w:val="20"/>
        </w:rPr>
      </w:pPr>
      <w:r w:rsidRPr="00C546AA">
        <w:rPr>
          <w:sz w:val="20"/>
          <w:szCs w:val="20"/>
        </w:rPr>
        <w:t>Dans le même registre, la circulation des enfants pour se rendre aux toilettes, même si elle ne</w:t>
      </w:r>
      <w:r w:rsidRPr="00C546AA">
        <w:rPr>
          <w:sz w:val="20"/>
          <w:szCs w:val="20"/>
        </w:rPr>
        <w:t xml:space="preserve"> </w:t>
      </w:r>
      <w:r w:rsidRPr="00C546AA">
        <w:rPr>
          <w:sz w:val="20"/>
          <w:szCs w:val="20"/>
        </w:rPr>
        <w:t>peut être libre pour des raisons de sécurité, doit pouvoir être organisée de façon à permettre à</w:t>
      </w:r>
      <w:r w:rsidRPr="00C546AA">
        <w:rPr>
          <w:sz w:val="20"/>
          <w:szCs w:val="20"/>
        </w:rPr>
        <w:t xml:space="preserve"> </w:t>
      </w:r>
      <w:r w:rsidRPr="00C546AA">
        <w:rPr>
          <w:sz w:val="20"/>
          <w:szCs w:val="20"/>
        </w:rPr>
        <w:t>chaque enfant de s’y rendre aussi souvent que nécessaire.</w:t>
      </w:r>
    </w:p>
    <w:p w:rsidR="0023496A" w:rsidRDefault="0023496A" w:rsidP="00D46DDB">
      <w:pPr>
        <w:spacing w:after="0"/>
        <w:rPr>
          <w:b/>
        </w:rPr>
      </w:pPr>
      <w:r w:rsidRPr="00C546AA">
        <w:rPr>
          <w:b/>
          <w:sz w:val="20"/>
          <w:szCs w:val="20"/>
        </w:rPr>
        <w:t>Un lien (La main à la pâte)</w:t>
      </w:r>
      <w:r w:rsidRPr="00C546AA">
        <w:rPr>
          <w:sz w:val="20"/>
          <w:szCs w:val="20"/>
        </w:rPr>
        <w:t xml:space="preserve">   </w:t>
      </w:r>
      <w:hyperlink r:id="rId8" w:history="1">
        <w:r w:rsidRPr="00C546AA">
          <w:rPr>
            <w:rStyle w:val="Lienhypertexte"/>
            <w:b/>
            <w:sz w:val="20"/>
            <w:szCs w:val="20"/>
          </w:rPr>
          <w:t>http://www.fondation-lamap.org/outils-pedagogiques</w:t>
        </w:r>
      </w:hyperlink>
    </w:p>
    <w:p w:rsidR="00C546AA" w:rsidRDefault="0023496A" w:rsidP="00D46DDB">
      <w:pPr>
        <w:spacing w:after="0"/>
        <w:rPr>
          <w:sz w:val="20"/>
          <w:szCs w:val="20"/>
        </w:rPr>
      </w:pPr>
      <w:r w:rsidRPr="00C546AA">
        <w:rPr>
          <w:sz w:val="20"/>
          <w:szCs w:val="20"/>
        </w:rPr>
        <w:t>Pour trouver des idées, des méthodes, des fiches…</w:t>
      </w:r>
    </w:p>
    <w:p w:rsidR="00217008" w:rsidRPr="00C546AA" w:rsidRDefault="00217008" w:rsidP="00D46DDB">
      <w:pPr>
        <w:spacing w:after="0"/>
        <w:rPr>
          <w:sz w:val="20"/>
          <w:szCs w:val="20"/>
        </w:rPr>
      </w:pPr>
    </w:p>
    <w:p w:rsidR="0023496A" w:rsidRPr="00C546AA" w:rsidRDefault="00C546AA" w:rsidP="00C546AA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AE80E2F" wp14:editId="2374F4B2">
            <wp:simplePos x="0" y="0"/>
            <wp:positionH relativeFrom="column">
              <wp:posOffset>-194945</wp:posOffset>
            </wp:positionH>
            <wp:positionV relativeFrom="paragraph">
              <wp:posOffset>343535</wp:posOffset>
            </wp:positionV>
            <wp:extent cx="5057775" cy="3265556"/>
            <wp:effectExtent l="0" t="0" r="0" b="0"/>
            <wp:wrapNone/>
            <wp:docPr id="2" name="Image 2" descr="https://naitreetgrandir.com/DocumentsNG/Fiches/images/lavage-main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itreetgrandir.com/DocumentsNG/Fiches/images/lavage-mains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6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008">
        <w:t>Ce type d’affiche peut aussi être fabriqué par les enfants.</w:t>
      </w:r>
      <w:r w:rsidR="00BC5C5B">
        <w:t xml:space="preserve"> (dessins ou montage de photos)</w:t>
      </w:r>
      <w:bookmarkStart w:id="0" w:name="_GoBack"/>
      <w:bookmarkEnd w:id="0"/>
    </w:p>
    <w:sectPr w:rsidR="0023496A" w:rsidRPr="00C546AA" w:rsidSect="00BC5C5B">
      <w:pgSz w:w="11906" w:h="16838"/>
      <w:pgMar w:top="851" w:right="56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E4" w:rsidRDefault="00D149E4" w:rsidP="005C0795">
      <w:pPr>
        <w:spacing w:after="0" w:line="240" w:lineRule="auto"/>
      </w:pPr>
      <w:r>
        <w:separator/>
      </w:r>
    </w:p>
  </w:endnote>
  <w:endnote w:type="continuationSeparator" w:id="0">
    <w:p w:rsidR="00D149E4" w:rsidRDefault="00D149E4" w:rsidP="005C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E4" w:rsidRDefault="00D149E4" w:rsidP="005C0795">
      <w:pPr>
        <w:spacing w:after="0" w:line="240" w:lineRule="auto"/>
      </w:pPr>
      <w:r>
        <w:separator/>
      </w:r>
    </w:p>
  </w:footnote>
  <w:footnote w:type="continuationSeparator" w:id="0">
    <w:p w:rsidR="00D149E4" w:rsidRDefault="00D149E4" w:rsidP="005C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26A5"/>
    <w:multiLevelType w:val="hybridMultilevel"/>
    <w:tmpl w:val="D7FC9EBC"/>
    <w:lvl w:ilvl="0" w:tplc="3E6AD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5A"/>
    <w:rsid w:val="000D3D5A"/>
    <w:rsid w:val="00217008"/>
    <w:rsid w:val="0023496A"/>
    <w:rsid w:val="00410D7A"/>
    <w:rsid w:val="005C0795"/>
    <w:rsid w:val="006223E7"/>
    <w:rsid w:val="00B347C6"/>
    <w:rsid w:val="00BC5C5B"/>
    <w:rsid w:val="00C40601"/>
    <w:rsid w:val="00C546AA"/>
    <w:rsid w:val="00C65BD6"/>
    <w:rsid w:val="00D149E4"/>
    <w:rsid w:val="00D46DDB"/>
    <w:rsid w:val="00DC0A84"/>
    <w:rsid w:val="00DE6E80"/>
    <w:rsid w:val="00EB2FE7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D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49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2F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795"/>
  </w:style>
  <w:style w:type="paragraph" w:styleId="Pieddepage">
    <w:name w:val="footer"/>
    <w:basedOn w:val="Normal"/>
    <w:link w:val="PieddepageCar"/>
    <w:uiPriority w:val="99"/>
    <w:unhideWhenUsed/>
    <w:rsid w:val="005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D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49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2F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795"/>
  </w:style>
  <w:style w:type="paragraph" w:styleId="Pieddepage">
    <w:name w:val="footer"/>
    <w:basedOn w:val="Normal"/>
    <w:link w:val="PieddepageCar"/>
    <w:uiPriority w:val="99"/>
    <w:unhideWhenUsed/>
    <w:rsid w:val="005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lamap.org/outils-pedagogiqu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6</cp:revision>
  <dcterms:created xsi:type="dcterms:W3CDTF">2018-03-23T12:57:00Z</dcterms:created>
  <dcterms:modified xsi:type="dcterms:W3CDTF">2018-03-23T13:03:00Z</dcterms:modified>
</cp:coreProperties>
</file>